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9CD" w:rsidRPr="00994329" w:rsidRDefault="008D59CD" w:rsidP="008D59CD">
      <w:pPr>
        <w:jc w:val="right"/>
        <w:rPr>
          <w:rFonts w:eastAsia="SimSun"/>
          <w:b/>
          <w:lang w:eastAsia="zh-CN"/>
        </w:rPr>
      </w:pPr>
      <w:r w:rsidRPr="00994329">
        <w:rPr>
          <w:rFonts w:eastAsia="SimSun"/>
          <w:b/>
          <w:lang w:eastAsia="zh-CN"/>
        </w:rPr>
        <w:t xml:space="preserve">2 priedėlis </w:t>
      </w:r>
      <w:bookmarkStart w:id="0" w:name="_GoBack"/>
      <w:bookmarkEnd w:id="0"/>
      <w:r w:rsidRPr="00994329">
        <w:rPr>
          <w:rFonts w:eastAsia="SimSun"/>
          <w:b/>
          <w:lang w:eastAsia="zh-CN"/>
        </w:rPr>
        <w:t>Pastatų, statinių i</w:t>
      </w:r>
      <w:r w:rsidR="00994329">
        <w:rPr>
          <w:rFonts w:eastAsia="SimSun"/>
          <w:b/>
          <w:lang w:eastAsia="zh-CN"/>
        </w:rPr>
        <w:t>r teritorijos specifikacijos, 26</w:t>
      </w:r>
      <w:r w:rsidRPr="00994329">
        <w:rPr>
          <w:rFonts w:eastAsia="SimSun"/>
          <w:b/>
          <w:lang w:eastAsia="zh-CN"/>
        </w:rPr>
        <w:t xml:space="preserve"> dokumentas. Stelažo techninė specifikacija.</w:t>
      </w:r>
    </w:p>
    <w:p w:rsidR="008D59CD" w:rsidRDefault="008D59CD" w:rsidP="009800A2">
      <w:pPr>
        <w:ind w:left="360"/>
        <w:jc w:val="right"/>
        <w:rPr>
          <w:sz w:val="26"/>
          <w:szCs w:val="26"/>
        </w:rPr>
      </w:pPr>
    </w:p>
    <w:p w:rsidR="00644C55" w:rsidRDefault="00644C55" w:rsidP="009800A2">
      <w:pPr>
        <w:ind w:left="360"/>
        <w:jc w:val="right"/>
        <w:rPr>
          <w:sz w:val="26"/>
          <w:szCs w:val="26"/>
        </w:rPr>
      </w:pPr>
    </w:p>
    <w:p w:rsidR="009800A2" w:rsidRPr="00FC0B24" w:rsidRDefault="009800A2" w:rsidP="009800A2">
      <w:pPr>
        <w:ind w:left="360"/>
        <w:jc w:val="center"/>
        <w:rPr>
          <w:b/>
          <w:sz w:val="26"/>
          <w:szCs w:val="26"/>
        </w:rPr>
      </w:pPr>
      <w:r w:rsidRPr="00FC0B24">
        <w:rPr>
          <w:b/>
          <w:sz w:val="26"/>
          <w:szCs w:val="26"/>
        </w:rPr>
        <w:t xml:space="preserve">STELAŽO SPECIFIKACIJA </w:t>
      </w:r>
      <w:r w:rsidRPr="009800A2">
        <w:rPr>
          <w:sz w:val="26"/>
          <w:szCs w:val="26"/>
        </w:rPr>
        <w:t>(1000x600x1800mm)</w:t>
      </w:r>
    </w:p>
    <w:p w:rsidR="009800A2" w:rsidRDefault="009800A2" w:rsidP="009800A2">
      <w:pPr>
        <w:ind w:left="360"/>
        <w:jc w:val="center"/>
        <w:rPr>
          <w:b/>
        </w:rPr>
      </w:pPr>
    </w:p>
    <w:p w:rsidR="009800A2" w:rsidRDefault="009800A2" w:rsidP="009800A2">
      <w:pPr>
        <w:ind w:left="360"/>
        <w:jc w:val="center"/>
        <w:rPr>
          <w:b/>
        </w:rPr>
      </w:pPr>
    </w:p>
    <w:p w:rsidR="009800A2" w:rsidRDefault="009800A2" w:rsidP="009800A2">
      <w:pPr>
        <w:ind w:left="360"/>
        <w:jc w:val="center"/>
        <w:rPr>
          <w:b/>
        </w:rPr>
      </w:pPr>
    </w:p>
    <w:p w:rsidR="009800A2" w:rsidRDefault="009800A2" w:rsidP="009800A2">
      <w:pPr>
        <w:ind w:left="360"/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0B5A8037" wp14:editId="29F564B8">
            <wp:extent cx="4552950" cy="5476875"/>
            <wp:effectExtent l="0" t="0" r="0" b="9525"/>
            <wp:docPr id="1" name="Picture 1" descr="stelaž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elaža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0A2" w:rsidRDefault="009800A2" w:rsidP="009800A2">
      <w:pPr>
        <w:ind w:left="360"/>
        <w:jc w:val="center"/>
        <w:rPr>
          <w:b/>
        </w:rPr>
      </w:pPr>
      <w:r>
        <w:rPr>
          <w:b/>
        </w:rPr>
        <w:t xml:space="preserve"> </w:t>
      </w:r>
    </w:p>
    <w:p w:rsidR="009800A2" w:rsidRDefault="009800A2" w:rsidP="009800A2"/>
    <w:p w:rsidR="009800A2" w:rsidRDefault="009800A2" w:rsidP="009800A2"/>
    <w:p w:rsidR="009800A2" w:rsidRDefault="009800A2" w:rsidP="009800A2"/>
    <w:p w:rsidR="009800A2" w:rsidRDefault="009800A2" w:rsidP="009800A2">
      <w:pPr>
        <w:ind w:firstLine="720"/>
        <w:jc w:val="both"/>
      </w:pPr>
      <w:r w:rsidRPr="003964DF">
        <w:t>Stovas - profilinis vamzdis 25x25x2 mm. Lentynos – 0,8 mm lakštinis plienas. Lentynos aukščio kitimo žingsnis - intervale [+50;-50]. Dažymas – pilkos spalvos miltelinis polimerinis emalis.</w:t>
      </w:r>
      <w:r>
        <w:t xml:space="preserve"> (</w:t>
      </w:r>
      <w:r w:rsidRPr="00434BF5">
        <w:rPr>
          <w:b/>
        </w:rPr>
        <w:t>lentynos turi atlaikyti ne mažesnę nei statinę 170 kg apkrovą vienam lentynos ilgio metrui</w:t>
      </w:r>
      <w:r>
        <w:t>).</w:t>
      </w:r>
    </w:p>
    <w:p w:rsidR="009800A2" w:rsidRDefault="009800A2" w:rsidP="009800A2">
      <w:pPr>
        <w:jc w:val="both"/>
      </w:pPr>
      <w:r>
        <w:t xml:space="preserve">Spalva – pilka. </w:t>
      </w:r>
    </w:p>
    <w:p w:rsidR="00902D07" w:rsidRDefault="00902D07"/>
    <w:sectPr w:rsidR="00902D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01"/>
    <w:rsid w:val="00644C55"/>
    <w:rsid w:val="00835A01"/>
    <w:rsid w:val="008D59CD"/>
    <w:rsid w:val="00902D07"/>
    <w:rsid w:val="009800A2"/>
    <w:rsid w:val="00994329"/>
    <w:rsid w:val="00D06C91"/>
    <w:rsid w:val="00D9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0271"/>
  <w15:chartTrackingRefBased/>
  <w15:docId w15:val="{4C3E50FF-9BF1-4149-8BD6-936C7E9E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9800A2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9800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7</cp:revision>
  <dcterms:created xsi:type="dcterms:W3CDTF">2018-12-04T10:00:00Z</dcterms:created>
  <dcterms:modified xsi:type="dcterms:W3CDTF">2024-12-30T10:45:00Z</dcterms:modified>
</cp:coreProperties>
</file>